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8BE0" w14:textId="6E8A912C" w:rsidR="007D4560" w:rsidRPr="007D4560" w:rsidRDefault="007D4560" w:rsidP="007D4560">
      <w:pPr>
        <w:jc w:val="center"/>
      </w:pPr>
      <w:r>
        <w:rPr>
          <w:noProof/>
        </w:rPr>
        <w:drawing>
          <wp:inline distT="0" distB="0" distL="0" distR="0" wp14:anchorId="7009017B" wp14:editId="00010AC8">
            <wp:extent cx="1438275" cy="1438275"/>
            <wp:effectExtent l="0" t="0" r="0" b="9525"/>
            <wp:docPr id="4" name="Picture 4" descr="Stoke by Nayland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ke by Nayland Church of England Primary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inline>
        </w:drawing>
      </w:r>
    </w:p>
    <w:p w14:paraId="308BE5CB" w14:textId="54F039A6" w:rsidR="000C589D" w:rsidRPr="009654EA" w:rsidRDefault="000C589D" w:rsidP="007D4560">
      <w:pPr>
        <w:jc w:val="center"/>
        <w:rPr>
          <w:rFonts w:ascii="Tahoma" w:hAnsi="Tahoma" w:cs="Tahoma"/>
          <w:sz w:val="32"/>
          <w:szCs w:val="32"/>
        </w:rPr>
      </w:pPr>
      <w:r w:rsidRPr="009654EA">
        <w:rPr>
          <w:rFonts w:ascii="Tahoma" w:hAnsi="Tahoma" w:cs="Tahoma"/>
          <w:sz w:val="32"/>
          <w:szCs w:val="32"/>
        </w:rPr>
        <w:t>Stoke By Nayland CofE Primary School</w:t>
      </w:r>
    </w:p>
    <w:p w14:paraId="01FB7949" w14:textId="45B56C3E" w:rsidR="000C589D" w:rsidRPr="009654EA" w:rsidRDefault="007D4560" w:rsidP="009654EA">
      <w:pPr>
        <w:jc w:val="center"/>
        <w:rPr>
          <w:rFonts w:ascii="Tahoma" w:hAnsi="Tahoma" w:cs="Tahoma"/>
          <w:sz w:val="32"/>
          <w:szCs w:val="32"/>
        </w:rPr>
      </w:pPr>
      <w:r w:rsidRPr="009654EA">
        <w:rPr>
          <w:rFonts w:ascii="Tahoma" w:hAnsi="Tahoma" w:cs="Tahoma"/>
          <w:sz w:val="32"/>
          <w:szCs w:val="32"/>
        </w:rPr>
        <w:t>Spring Term News 2023</w:t>
      </w:r>
    </w:p>
    <w:p w14:paraId="2768A583" w14:textId="77777777" w:rsidR="000C589D" w:rsidRDefault="000C589D"/>
    <w:p w14:paraId="75508CAC" w14:textId="56F8A715" w:rsidR="007D4560" w:rsidRDefault="0088123F">
      <w:r>
        <w:rPr>
          <w:noProof/>
        </w:rPr>
        <w:drawing>
          <wp:inline distT="0" distB="0" distL="0" distR="0" wp14:anchorId="0B273AD1" wp14:editId="67CED04F">
            <wp:extent cx="2505075" cy="1669398"/>
            <wp:effectExtent l="114300" t="190500" r="123825" b="1790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21081493">
                      <a:off x="0" y="0"/>
                      <a:ext cx="2505075" cy="1669398"/>
                    </a:xfrm>
                    <a:prstGeom prst="rect">
                      <a:avLst/>
                    </a:prstGeom>
                    <a:noFill/>
                  </pic:spPr>
                </pic:pic>
              </a:graphicData>
            </a:graphic>
          </wp:inline>
        </w:drawing>
      </w:r>
      <w:r w:rsidR="007D4560">
        <w:t xml:space="preserve">                    </w:t>
      </w:r>
      <w:r>
        <w:t xml:space="preserve">  </w:t>
      </w:r>
      <w:r w:rsidR="000C589D">
        <w:t xml:space="preserve">  </w:t>
      </w:r>
      <w:r w:rsidR="007D4560">
        <w:rPr>
          <w:noProof/>
        </w:rPr>
        <w:drawing>
          <wp:inline distT="0" distB="0" distL="0" distR="0" wp14:anchorId="2DB0B964" wp14:editId="046333C1">
            <wp:extent cx="2599690" cy="2125338"/>
            <wp:effectExtent l="0" t="0" r="0" b="8890"/>
            <wp:docPr id="2" name="Picture 2" descr="A picture containing person, tree, outdoo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tree, outdoor, gras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6893" cy="2163928"/>
                    </a:xfrm>
                    <a:prstGeom prst="rect">
                      <a:avLst/>
                    </a:prstGeom>
                    <a:noFill/>
                  </pic:spPr>
                </pic:pic>
              </a:graphicData>
            </a:graphic>
          </wp:inline>
        </w:drawing>
      </w:r>
    </w:p>
    <w:p w14:paraId="3DF3B173" w14:textId="48EB50DC" w:rsidR="007D4560" w:rsidRDefault="007D4560"/>
    <w:p w14:paraId="0B338B33" w14:textId="3836A3EA" w:rsidR="007D4560" w:rsidRDefault="007D4560" w:rsidP="009654EA">
      <w:pPr>
        <w:jc w:val="both"/>
        <w:rPr>
          <w:rFonts w:ascii="Tahoma" w:hAnsi="Tahoma" w:cs="Tahoma"/>
        </w:rPr>
      </w:pPr>
      <w:r w:rsidRPr="007D4560">
        <w:rPr>
          <w:rFonts w:ascii="Tahoma" w:hAnsi="Tahoma" w:cs="Tahoma"/>
        </w:rPr>
        <w:t>On 8</w:t>
      </w:r>
      <w:r w:rsidRPr="007D4560">
        <w:rPr>
          <w:rFonts w:ascii="Tahoma" w:hAnsi="Tahoma" w:cs="Tahoma"/>
          <w:vertAlign w:val="superscript"/>
        </w:rPr>
        <w:t>th</w:t>
      </w:r>
      <w:r w:rsidRPr="007D4560">
        <w:rPr>
          <w:rFonts w:ascii="Tahoma" w:hAnsi="Tahoma" w:cs="Tahoma"/>
        </w:rPr>
        <w:t xml:space="preserve"> February 2023 as part of the Queens Green Canopy Project to mark her Platinum Jubilee the children at Stoke By Nayland joined local villagers and landowners to plant seven Lime trees to celebrate her 70 year reign.</w:t>
      </w:r>
      <w:r>
        <w:rPr>
          <w:rFonts w:ascii="Tahoma" w:hAnsi="Tahoma" w:cs="Tahoma"/>
        </w:rPr>
        <w:t xml:space="preserve"> </w:t>
      </w:r>
      <w:r w:rsidRPr="007D4560">
        <w:rPr>
          <w:rFonts w:ascii="Tahoma" w:hAnsi="Tahoma" w:cs="Tahoma"/>
        </w:rPr>
        <w:t xml:space="preserve">Despite temperatures being just above freezing the children thoroughly enjoyed themselves </w:t>
      </w:r>
    </w:p>
    <w:p w14:paraId="233B16E9" w14:textId="77777777" w:rsidR="009654EA" w:rsidRPr="007D4560" w:rsidRDefault="009654EA" w:rsidP="009654EA">
      <w:pPr>
        <w:jc w:val="both"/>
        <w:rPr>
          <w:rFonts w:ascii="Tahoma" w:hAnsi="Tahoma" w:cs="Tahoma"/>
        </w:rPr>
      </w:pPr>
    </w:p>
    <w:p w14:paraId="5A6D3852" w14:textId="661E14E1" w:rsidR="007D4560" w:rsidRDefault="009654EA" w:rsidP="009654EA">
      <w:pPr>
        <w:jc w:val="center"/>
      </w:pPr>
      <w:r>
        <w:rPr>
          <w:noProof/>
        </w:rPr>
        <w:drawing>
          <wp:inline distT="0" distB="0" distL="0" distR="0" wp14:anchorId="7295116E" wp14:editId="5BCA971B">
            <wp:extent cx="2818619" cy="1686768"/>
            <wp:effectExtent l="0" t="0" r="1270" b="8890"/>
            <wp:docPr id="5" name="Picture 5" descr="A group of people standing out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tanding outsid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8346" cy="1710542"/>
                    </a:xfrm>
                    <a:prstGeom prst="rect">
                      <a:avLst/>
                    </a:prstGeom>
                    <a:noFill/>
                  </pic:spPr>
                </pic:pic>
              </a:graphicData>
            </a:graphic>
          </wp:inline>
        </w:drawing>
      </w:r>
    </w:p>
    <w:p w14:paraId="2B13F8A5" w14:textId="77777777" w:rsidR="009654EA" w:rsidRDefault="009654EA" w:rsidP="009654EA">
      <w:pPr>
        <w:jc w:val="center"/>
      </w:pPr>
    </w:p>
    <w:p w14:paraId="11191AD6" w14:textId="304E44E2" w:rsidR="0088123F" w:rsidRPr="009654EA" w:rsidRDefault="009654EA" w:rsidP="009654EA">
      <w:pPr>
        <w:jc w:val="both"/>
      </w:pPr>
      <w:r w:rsidRPr="007D4560">
        <w:rPr>
          <w:rFonts w:ascii="Tahoma" w:hAnsi="Tahoma" w:cs="Tahoma"/>
        </w:rPr>
        <w:t>In the same week they were also awarded their Bronze Award from the Woodland Trust’s Green Tree Schools Award and with the planting of their trees are now just two points from their Silver Award which they hope to gain before Easter.</w:t>
      </w:r>
    </w:p>
    <w:sectPr w:rsidR="0088123F" w:rsidRPr="009654EA" w:rsidSect="007D4560">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3F"/>
    <w:rsid w:val="000C589D"/>
    <w:rsid w:val="004E089A"/>
    <w:rsid w:val="007D4560"/>
    <w:rsid w:val="0088123F"/>
    <w:rsid w:val="008B3280"/>
    <w:rsid w:val="009654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517D8"/>
  <w15:chartTrackingRefBased/>
  <w15:docId w15:val="{AB76E203-F972-49F8-BE28-56637F6B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McGrath</dc:creator>
  <cp:keywords/>
  <dc:description/>
  <cp:lastModifiedBy>Danielle Himsworth</cp:lastModifiedBy>
  <cp:revision>4</cp:revision>
  <dcterms:created xsi:type="dcterms:W3CDTF">2023-02-24T15:45:00Z</dcterms:created>
  <dcterms:modified xsi:type="dcterms:W3CDTF">2023-02-28T10:45:00Z</dcterms:modified>
</cp:coreProperties>
</file>